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9B34" w14:textId="58C64ABE" w:rsidR="00124581" w:rsidRDefault="000228E3" w:rsidP="009231D5">
      <w:pPr>
        <w:pStyle w:val="Overskrift1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E8C49" wp14:editId="30A87282">
                <wp:simplePos x="0" y="0"/>
                <wp:positionH relativeFrom="column">
                  <wp:posOffset>3872230</wp:posOffset>
                </wp:positionH>
                <wp:positionV relativeFrom="paragraph">
                  <wp:posOffset>-633095</wp:posOffset>
                </wp:positionV>
                <wp:extent cx="2000250" cy="1438275"/>
                <wp:effectExtent l="0" t="0" r="0" b="95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DC296" w14:textId="77777777" w:rsidR="00C67401" w:rsidRDefault="00C67401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63ACF876" wp14:editId="7DC4ACEB">
                                  <wp:extent cx="1908175" cy="1390015"/>
                                  <wp:effectExtent l="0" t="0" r="0" b="63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8175" cy="139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E8C4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4.9pt;margin-top:-49.85pt;width:157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" stroked="f">
                <v:textbox>
                  <w:txbxContent>
                    <w:p w14:paraId="493DC296" w14:textId="77777777" w:rsidR="00C67401" w:rsidRDefault="00C67401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63ACF876" wp14:editId="7DC4ACEB">
                            <wp:extent cx="1908175" cy="1390015"/>
                            <wp:effectExtent l="0" t="0" r="0" b="635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8175" cy="139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1D5">
        <w:t>Referat</w:t>
      </w:r>
      <w:r w:rsidR="00502FDF">
        <w:t xml:space="preserve"> fra </w:t>
      </w:r>
      <w:r w:rsidR="00DE6FD2">
        <w:t>års</w:t>
      </w:r>
      <w:r w:rsidR="00502FDF">
        <w:t>møte</w:t>
      </w:r>
      <w:r w:rsidR="00DE6FD2">
        <w:t xml:space="preserve"> 201</w:t>
      </w:r>
      <w:r w:rsidR="007C6F80">
        <w:t>9</w:t>
      </w:r>
    </w:p>
    <w:p w14:paraId="634013CC" w14:textId="77777777" w:rsidR="009231D5" w:rsidRDefault="009231D5">
      <w:r>
        <w:t>Samfunnsviternes fylkeslag for Buskerud, Vestfold og Telemark</w:t>
      </w:r>
    </w:p>
    <w:p w14:paraId="2C446741" w14:textId="5B07B139" w:rsidR="009231D5" w:rsidRDefault="004103F7" w:rsidP="009A075A">
      <w:pPr>
        <w:spacing w:after="0" w:line="240" w:lineRule="auto"/>
      </w:pPr>
      <w:r>
        <w:t xml:space="preserve">Tid: </w:t>
      </w:r>
      <w:r w:rsidR="007C6F80">
        <w:t>7.5</w:t>
      </w:r>
      <w:r>
        <w:t>.201</w:t>
      </w:r>
      <w:r w:rsidR="007C6F80">
        <w:t>9</w:t>
      </w:r>
    </w:p>
    <w:p w14:paraId="573A02E7" w14:textId="0BE74FAF" w:rsidR="009A075A" w:rsidRDefault="00C67401" w:rsidP="009A075A">
      <w:pPr>
        <w:spacing w:after="0" w:line="240" w:lineRule="auto"/>
      </w:pPr>
      <w:r>
        <w:t xml:space="preserve">Sted: </w:t>
      </w:r>
      <w:r w:rsidR="007C6F80">
        <w:t>Slottsfjellmuseet</w:t>
      </w:r>
      <w:r w:rsidR="009231D5">
        <w:t>, Tønsberg</w:t>
      </w:r>
    </w:p>
    <w:p w14:paraId="678E2D09" w14:textId="31506FA2" w:rsidR="009A075A" w:rsidRDefault="004103F7" w:rsidP="009A075A">
      <w:pPr>
        <w:spacing w:after="0" w:line="240" w:lineRule="auto"/>
      </w:pPr>
      <w:proofErr w:type="gramStart"/>
      <w:r>
        <w:t>Tilstede</w:t>
      </w:r>
      <w:proofErr w:type="gramEnd"/>
      <w:r>
        <w:t xml:space="preserve">: </w:t>
      </w:r>
      <w:r w:rsidR="007C6F80">
        <w:t>20</w:t>
      </w:r>
      <w:r w:rsidR="009A075A">
        <w:t xml:space="preserve"> medlemmer påmeldt. Noen forfall. </w:t>
      </w:r>
    </w:p>
    <w:p w14:paraId="2FE415FB" w14:textId="5B24D745" w:rsidR="007C6F80" w:rsidRDefault="004103F7" w:rsidP="009A075A">
      <w:pPr>
        <w:spacing w:before="240"/>
      </w:pPr>
      <w:r>
        <w:t xml:space="preserve">Årsmøtet ble kombinert med innledning av </w:t>
      </w:r>
      <w:r w:rsidR="007C6F80">
        <w:t xml:space="preserve">organisasjonsrådgiver Knut </w:t>
      </w:r>
      <w:proofErr w:type="spellStart"/>
      <w:r w:rsidR="007C6F80">
        <w:t>Roppestad</w:t>
      </w:r>
      <w:proofErr w:type="spellEnd"/>
      <w:r w:rsidR="007C6F80">
        <w:t xml:space="preserve"> med foredrag om mening, motivasjon og framdrift – </w:t>
      </w:r>
      <w:r w:rsidR="007C6F80" w:rsidRPr="007C6F80">
        <w:rPr>
          <w:i/>
        </w:rPr>
        <w:t>Hvorfor er du her?</w:t>
      </w:r>
      <w:r w:rsidR="007C6F80">
        <w:t xml:space="preserve"> </w:t>
      </w:r>
    </w:p>
    <w:p w14:paraId="659FC915" w14:textId="77777777" w:rsidR="009A075A" w:rsidRDefault="009A075A" w:rsidP="009A075A">
      <w:pPr>
        <w:pStyle w:val="Overskrift2"/>
      </w:pPr>
    </w:p>
    <w:p w14:paraId="3DF2079E" w14:textId="10834806" w:rsidR="00C67401" w:rsidRDefault="00C67401" w:rsidP="009A075A">
      <w:pPr>
        <w:pStyle w:val="Overskrift2"/>
      </w:pPr>
      <w:r>
        <w:t xml:space="preserve">Sak </w:t>
      </w:r>
      <w:r w:rsidR="004103F7">
        <w:t>1: Årsberetning og regnskap 201</w:t>
      </w:r>
      <w:r w:rsidR="007C6F80">
        <w:t>8</w:t>
      </w:r>
    </w:p>
    <w:p w14:paraId="091AFBD6" w14:textId="10724B69" w:rsidR="00C67401" w:rsidRPr="00C67401" w:rsidRDefault="00C67401" w:rsidP="00C67401">
      <w:r>
        <w:t>Anne Laukli redegjorde for aktiviteter i 201</w:t>
      </w:r>
      <w:r w:rsidR="007C6F80">
        <w:t>8</w:t>
      </w:r>
      <w:r>
        <w:t>. Se vedlegg.</w:t>
      </w:r>
    </w:p>
    <w:p w14:paraId="78D23A75" w14:textId="6FA9BD6D" w:rsidR="009231D5" w:rsidRDefault="00C67401" w:rsidP="009231D5">
      <w:pPr>
        <w:pStyle w:val="Overskrift2"/>
      </w:pPr>
      <w:r>
        <w:t>Sak 2</w:t>
      </w:r>
      <w:r w:rsidR="009231D5">
        <w:t>: Handlingsplan</w:t>
      </w:r>
      <w:r>
        <w:t xml:space="preserve"> og budsjett </w:t>
      </w:r>
      <w:r w:rsidR="004103F7">
        <w:t>201</w:t>
      </w:r>
      <w:r w:rsidR="007C6F80">
        <w:t>9</w:t>
      </w:r>
    </w:p>
    <w:p w14:paraId="579CFC51" w14:textId="6B0364A1" w:rsidR="009A075A" w:rsidRPr="000228E3" w:rsidRDefault="000228E3" w:rsidP="000228E3">
      <w:r>
        <w:t xml:space="preserve">Tildeling til fylkeslaget er på </w:t>
      </w:r>
      <w:proofErr w:type="gramStart"/>
      <w:r w:rsidR="007C6F80">
        <w:t>35</w:t>
      </w:r>
      <w:r>
        <w:t>.000,-</w:t>
      </w:r>
      <w:proofErr w:type="gramEnd"/>
      <w:r>
        <w:t xml:space="preserve"> Dette skal dekke styremøter</w:t>
      </w:r>
      <w:r w:rsidR="00C67401">
        <w:t>, medlemsmøter</w:t>
      </w:r>
      <w:r>
        <w:t xml:space="preserve"> og årsmøte med faginnslag. </w:t>
      </w:r>
      <w:r w:rsidR="004103F7">
        <w:t>T</w:t>
      </w:r>
      <w:r>
        <w:t xml:space="preserve">illitsvalgtsamlingen dekkes av </w:t>
      </w:r>
      <w:proofErr w:type="spellStart"/>
      <w:r>
        <w:t>OU</w:t>
      </w:r>
      <w:proofErr w:type="spellEnd"/>
      <w:r>
        <w:t xml:space="preserve">-midler. </w:t>
      </w:r>
      <w:r w:rsidR="009A075A">
        <w:t xml:space="preserve">Se vedlegg. </w:t>
      </w:r>
    </w:p>
    <w:p w14:paraId="5C96AC6B" w14:textId="77777777" w:rsidR="009A075A" w:rsidRDefault="00C67401" w:rsidP="00C67401">
      <w:pPr>
        <w:pStyle w:val="Overskrift2"/>
      </w:pPr>
      <w:r>
        <w:t xml:space="preserve">Sak 3: </w:t>
      </w:r>
      <w:r w:rsidR="009A075A">
        <w:t>Innkomne saker</w:t>
      </w:r>
    </w:p>
    <w:p w14:paraId="1B616588" w14:textId="44C8ADC2" w:rsidR="009A075A" w:rsidRDefault="007C6F80" w:rsidP="009A075A">
      <w:r>
        <w:t>Styret hadde sendt inn sak: Ny organisasjonsmodell.</w:t>
      </w:r>
    </w:p>
    <w:p w14:paraId="585B25EE" w14:textId="3CF580AA" w:rsidR="007C6F80" w:rsidRDefault="007C6F80" w:rsidP="009A075A">
      <w:r>
        <w:t xml:space="preserve">Diskusjon om fylkeslagets høringsinnspill og hvordan engasjere medlemmene. Det blir sendt ut epost til alle medlemmer med informasjon om høringen. De som ønsker å delta i høringen kan enten gi innspill per epost eller på møte 21.august. </w:t>
      </w:r>
      <w:r w:rsidR="002B04B8">
        <w:t xml:space="preserve">Årsmøtet gir fylkesstyret fullmakt til å levere høringssvar fra fylkeslaget. </w:t>
      </w:r>
    </w:p>
    <w:p w14:paraId="0280D206" w14:textId="07F3D73D" w:rsidR="009A075A" w:rsidRDefault="007C6F80" w:rsidP="00C67401">
      <w:pPr>
        <w:pStyle w:val="Overskrift2"/>
      </w:pPr>
      <w:r>
        <w:t>Sak 4: Landsmøte</w:t>
      </w:r>
    </w:p>
    <w:p w14:paraId="3095054B" w14:textId="1DA60C32" w:rsidR="007C6F80" w:rsidRDefault="007C6F80" w:rsidP="007C6F80">
      <w:r>
        <w:t>Samfunnsviternes landsmøte arrangeres i uk</w:t>
      </w:r>
      <w:r w:rsidR="002B04B8">
        <w:t>e 44, 30.10-1.11.2019.</w:t>
      </w:r>
    </w:p>
    <w:p w14:paraId="062E9464" w14:textId="1631139F" w:rsidR="002B04B8" w:rsidRPr="007C6F80" w:rsidRDefault="002B04B8" w:rsidP="007C6F80">
      <w:r>
        <w:t xml:space="preserve">Alle medlemmer kontaktes per epost om de ønsker å stille som delegat. </w:t>
      </w:r>
      <w:r>
        <w:t xml:space="preserve">Det bes om at delegatene representerer bredden i fylkeslagets medlemmer, så langt det er mulig. </w:t>
      </w:r>
      <w:r>
        <w:t>Årsmøtet gir fylkesstyret fullmakt til å finne delegater fra fylkeslaget.</w:t>
      </w:r>
    </w:p>
    <w:p w14:paraId="2305EBD3" w14:textId="433CA0DB" w:rsidR="00C67401" w:rsidRDefault="009A075A" w:rsidP="00C67401">
      <w:pPr>
        <w:pStyle w:val="Overskrift2"/>
      </w:pPr>
      <w:r>
        <w:t xml:space="preserve">Sak </w:t>
      </w:r>
      <w:r w:rsidR="007C6F80">
        <w:t>5</w:t>
      </w:r>
      <w:r>
        <w:t xml:space="preserve">: </w:t>
      </w:r>
      <w:r w:rsidR="00C67401">
        <w:t>Valg</w:t>
      </w:r>
    </w:p>
    <w:p w14:paraId="3B7031A3" w14:textId="52B054B7" w:rsidR="007C6F80" w:rsidRDefault="007C6F80" w:rsidP="00C67401">
      <w:r>
        <w:t xml:space="preserve">Styret har i perioden bestått av </w:t>
      </w:r>
      <w:r>
        <w:t>Anne Laukli (stat, leder), Kristin Kirkhus (helse, nestleder), Trondar Lien (KS), Reidun Ravn (helse), Espen Meyer (stat), Tone Morsund (stat)</w:t>
      </w:r>
      <w:r>
        <w:t xml:space="preserve">. </w:t>
      </w:r>
    </w:p>
    <w:p w14:paraId="56E9C9D3" w14:textId="72DFCCA7" w:rsidR="007C6F80" w:rsidRDefault="007C6F80">
      <w:r>
        <w:t xml:space="preserve">Reidun og Tone ønsket ikke å fortsette. De øvrige </w:t>
      </w:r>
      <w:r w:rsidR="00F9368B">
        <w:t>stilte</w:t>
      </w:r>
      <w:r>
        <w:t xml:space="preserve"> til gjenvalg. I tillegg stilte</w:t>
      </w:r>
      <w:r w:rsidR="00F9368B">
        <w:t xml:space="preserve"> </w:t>
      </w:r>
      <w:proofErr w:type="spellStart"/>
      <w:r w:rsidR="00F9368B">
        <w:t>Vedaste</w:t>
      </w:r>
      <w:proofErr w:type="spellEnd"/>
      <w:r w:rsidR="00F9368B">
        <w:t xml:space="preserve"> </w:t>
      </w:r>
      <w:proofErr w:type="spellStart"/>
      <w:r w:rsidR="00F9368B">
        <w:t>Uwayigira</w:t>
      </w:r>
      <w:proofErr w:type="spellEnd"/>
      <w:r w:rsidR="00F9368B">
        <w:t xml:space="preserve"> (kommune), Ellen Andrea T. </w:t>
      </w:r>
      <w:proofErr w:type="spellStart"/>
      <w:r w:rsidR="00F9368B">
        <w:t>Bækholt</w:t>
      </w:r>
      <w:proofErr w:type="spellEnd"/>
      <w:r w:rsidR="00F9368B">
        <w:t xml:space="preserve"> (stat) og Kjersti T. Strand (stat)</w:t>
      </w:r>
      <w:r>
        <w:t xml:space="preserve"> til valg. Disse ble valgt.</w:t>
      </w:r>
    </w:p>
    <w:p w14:paraId="44DA80DE" w14:textId="5577D7DC" w:rsidR="009231D5" w:rsidRDefault="007C6F80">
      <w:r>
        <w:t>Styret består nå a</w:t>
      </w:r>
      <w:r>
        <w:t xml:space="preserve">v Anne Laukli (stat, leder), Kristin Kirkhus (helse, nestleder), </w:t>
      </w:r>
      <w:proofErr w:type="spellStart"/>
      <w:r>
        <w:t>Trondar</w:t>
      </w:r>
      <w:proofErr w:type="spellEnd"/>
      <w:r>
        <w:t xml:space="preserve"> Lien (KS), Espen Meyer (stat), </w:t>
      </w:r>
      <w:proofErr w:type="spellStart"/>
      <w:r>
        <w:t>Vedaste</w:t>
      </w:r>
      <w:proofErr w:type="spellEnd"/>
      <w:r>
        <w:t xml:space="preserve"> </w:t>
      </w:r>
      <w:proofErr w:type="spellStart"/>
      <w:r>
        <w:t>Uwayigira</w:t>
      </w:r>
      <w:proofErr w:type="spellEnd"/>
      <w:r>
        <w:t xml:space="preserve"> (kommune), Ellen Andrea T. </w:t>
      </w:r>
      <w:proofErr w:type="spellStart"/>
      <w:r>
        <w:t>Bækholt</w:t>
      </w:r>
      <w:proofErr w:type="spellEnd"/>
      <w:r>
        <w:t xml:space="preserve"> (stat) og Kjersti T. Strand (stat)</w:t>
      </w:r>
      <w:r>
        <w:t xml:space="preserve">. </w:t>
      </w:r>
      <w:bookmarkStart w:id="0" w:name="_GoBack"/>
      <w:bookmarkEnd w:id="0"/>
    </w:p>
    <w:sectPr w:rsidR="0092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1D5"/>
    <w:rsid w:val="000228E3"/>
    <w:rsid w:val="00124581"/>
    <w:rsid w:val="002B04B8"/>
    <w:rsid w:val="003A30A8"/>
    <w:rsid w:val="004103F7"/>
    <w:rsid w:val="00502FDF"/>
    <w:rsid w:val="007C6F80"/>
    <w:rsid w:val="009231D5"/>
    <w:rsid w:val="009A075A"/>
    <w:rsid w:val="00C67401"/>
    <w:rsid w:val="00DE6FD2"/>
    <w:rsid w:val="00F746DD"/>
    <w:rsid w:val="00F9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C83D"/>
  <w15:docId w15:val="{12ABD442-F897-4553-9135-9FE6D02B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3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3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23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3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92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2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Laukli</dc:creator>
  <cp:lastModifiedBy>Anne Laukli</cp:lastModifiedBy>
  <cp:revision>4</cp:revision>
  <cp:lastPrinted>2017-02-03T15:51:00Z</cp:lastPrinted>
  <dcterms:created xsi:type="dcterms:W3CDTF">2019-05-10T12:14:00Z</dcterms:created>
  <dcterms:modified xsi:type="dcterms:W3CDTF">2019-05-10T12:17:00Z</dcterms:modified>
</cp:coreProperties>
</file>